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3B" w:rsidRPr="00FC4E31" w:rsidRDefault="0033482C" w:rsidP="00F47C1B">
      <w:pPr>
        <w:rPr>
          <w:b/>
          <w:bCs/>
          <w:spacing w:val="-4"/>
          <w:szCs w:val="27"/>
        </w:rPr>
      </w:pPr>
      <w:r w:rsidRPr="00FC4E31">
        <w:rPr>
          <w:b/>
          <w:bCs/>
          <w:spacing w:val="-4"/>
          <w:szCs w:val="27"/>
        </w:rPr>
        <w:t>Recent</w:t>
      </w:r>
      <w:r w:rsidR="00BD6E76" w:rsidRPr="00FC4E31">
        <w:rPr>
          <w:b/>
          <w:bCs/>
          <w:spacing w:val="-4"/>
          <w:szCs w:val="27"/>
        </w:rPr>
        <w:t xml:space="preserve"> Resolutions </w:t>
      </w:r>
      <w:r w:rsidRPr="00FC4E31">
        <w:rPr>
          <w:b/>
          <w:bCs/>
          <w:spacing w:val="-4"/>
          <w:szCs w:val="27"/>
        </w:rPr>
        <w:t xml:space="preserve">by </w:t>
      </w:r>
      <w:r w:rsidR="00C73D3B" w:rsidRPr="00FC4E31">
        <w:rPr>
          <w:b/>
          <w:bCs/>
          <w:spacing w:val="-4"/>
          <w:szCs w:val="27"/>
        </w:rPr>
        <w:t>the UCC and NH Conference</w:t>
      </w:r>
      <w:r w:rsidR="00BD6E76" w:rsidRPr="00FC4E31">
        <w:rPr>
          <w:b/>
          <w:bCs/>
          <w:spacing w:val="-4"/>
          <w:szCs w:val="27"/>
        </w:rPr>
        <w:t xml:space="preserve"> Calling to “Boycott and Divest”</w:t>
      </w:r>
    </w:p>
    <w:p w:rsidR="0033482C" w:rsidRPr="00FC4E31" w:rsidRDefault="00C73D3B" w:rsidP="00F47C1B">
      <w:pPr>
        <w:rPr>
          <w:b/>
          <w:bCs/>
          <w:i/>
          <w:spacing w:val="-4"/>
          <w:szCs w:val="27"/>
        </w:rPr>
      </w:pPr>
      <w:r w:rsidRPr="00FC4E31">
        <w:rPr>
          <w:b/>
          <w:bCs/>
          <w:i/>
          <w:spacing w:val="-4"/>
          <w:szCs w:val="27"/>
        </w:rPr>
        <w:t>H</w:t>
      </w:r>
      <w:r w:rsidR="0033482C" w:rsidRPr="00FC4E31">
        <w:rPr>
          <w:b/>
          <w:bCs/>
          <w:i/>
          <w:spacing w:val="-4"/>
          <w:szCs w:val="27"/>
        </w:rPr>
        <w:t xml:space="preserve">ow </w:t>
      </w:r>
      <w:r w:rsidR="00165789" w:rsidRPr="00FC4E31">
        <w:rPr>
          <w:b/>
          <w:bCs/>
          <w:i/>
          <w:spacing w:val="-4"/>
          <w:szCs w:val="27"/>
        </w:rPr>
        <w:t>will</w:t>
      </w:r>
      <w:r w:rsidR="0033482C" w:rsidRPr="00FC4E31">
        <w:rPr>
          <w:b/>
          <w:bCs/>
          <w:i/>
          <w:spacing w:val="-4"/>
          <w:szCs w:val="27"/>
        </w:rPr>
        <w:t xml:space="preserve"> the First Congregational Church of Lebanon respond?</w:t>
      </w:r>
    </w:p>
    <w:p w:rsidR="0033482C" w:rsidRPr="00FC4E31" w:rsidRDefault="0033482C" w:rsidP="00F47C1B">
      <w:pPr>
        <w:rPr>
          <w:spacing w:val="-4"/>
          <w:szCs w:val="27"/>
        </w:rPr>
      </w:pPr>
    </w:p>
    <w:p w:rsidR="0080238D" w:rsidRPr="00FC4E31" w:rsidRDefault="0033482C" w:rsidP="00F47C1B">
      <w:pPr>
        <w:spacing w:after="120"/>
        <w:rPr>
          <w:spacing w:val="-4"/>
          <w:szCs w:val="27"/>
        </w:rPr>
      </w:pPr>
      <w:r w:rsidRPr="00FC4E31">
        <w:rPr>
          <w:b/>
          <w:bCs/>
          <w:spacing w:val="-4"/>
          <w:szCs w:val="27"/>
        </w:rPr>
        <w:t>Background:</w:t>
      </w:r>
      <w:r w:rsidRPr="00FC4E31">
        <w:rPr>
          <w:spacing w:val="-4"/>
          <w:szCs w:val="27"/>
        </w:rPr>
        <w:t xml:space="preserve"> Following several months of study and prayer, our Diac</w:t>
      </w:r>
      <w:r w:rsidR="00C73D3B" w:rsidRPr="00FC4E31">
        <w:rPr>
          <w:spacing w:val="-4"/>
          <w:szCs w:val="27"/>
        </w:rPr>
        <w:t>onate has recommended that our c</w:t>
      </w:r>
      <w:r w:rsidRPr="00FC4E31">
        <w:rPr>
          <w:spacing w:val="-4"/>
          <w:szCs w:val="27"/>
        </w:rPr>
        <w:t xml:space="preserve">ongregation take a formal position in response to resolutions adopted in 2014 and 2015 by </w:t>
      </w:r>
      <w:r w:rsidR="00447F76" w:rsidRPr="00FC4E31">
        <w:rPr>
          <w:spacing w:val="-4"/>
          <w:szCs w:val="27"/>
        </w:rPr>
        <w:t xml:space="preserve">both </w:t>
      </w:r>
      <w:r w:rsidRPr="00FC4E31">
        <w:rPr>
          <w:spacing w:val="-4"/>
          <w:szCs w:val="27"/>
        </w:rPr>
        <w:t xml:space="preserve">the New Hampshire Conference of the United Church of Christ </w:t>
      </w:r>
      <w:r w:rsidR="00165789" w:rsidRPr="00FC4E31">
        <w:rPr>
          <w:spacing w:val="-4"/>
          <w:szCs w:val="27"/>
        </w:rPr>
        <w:t xml:space="preserve">(UCC) </w:t>
      </w:r>
      <w:r w:rsidRPr="00FC4E31">
        <w:rPr>
          <w:spacing w:val="-4"/>
          <w:szCs w:val="27"/>
        </w:rPr>
        <w:t>and the General Synod of th</w:t>
      </w:r>
      <w:r w:rsidR="00C73D3B" w:rsidRPr="00FC4E31">
        <w:rPr>
          <w:spacing w:val="-4"/>
          <w:szCs w:val="27"/>
        </w:rPr>
        <w:t>e United Church of Christ (the UCC</w:t>
      </w:r>
      <w:r w:rsidRPr="00FC4E31">
        <w:rPr>
          <w:spacing w:val="-4"/>
          <w:szCs w:val="27"/>
        </w:rPr>
        <w:t>’s national meeting) on “the Israeli-Palestinian conflict.” These</w:t>
      </w:r>
      <w:r w:rsidR="003355F7" w:rsidRPr="00FC4E31">
        <w:rPr>
          <w:spacing w:val="-4"/>
          <w:szCs w:val="27"/>
        </w:rPr>
        <w:t xml:space="preserve"> strongly-worded</w:t>
      </w:r>
      <w:r w:rsidR="00BD2FBD" w:rsidRPr="00FC4E31">
        <w:rPr>
          <w:spacing w:val="-4"/>
          <w:szCs w:val="27"/>
        </w:rPr>
        <w:t xml:space="preserve"> resolutions</w:t>
      </w:r>
      <w:r w:rsidRPr="00FC4E31">
        <w:rPr>
          <w:spacing w:val="-4"/>
          <w:szCs w:val="27"/>
        </w:rPr>
        <w:t xml:space="preserve"> call upon the national </w:t>
      </w:r>
      <w:r w:rsidR="00C73D3B" w:rsidRPr="00FC4E31">
        <w:rPr>
          <w:spacing w:val="-4"/>
          <w:szCs w:val="27"/>
        </w:rPr>
        <w:t>UCC</w:t>
      </w:r>
      <w:r w:rsidRPr="00FC4E31">
        <w:rPr>
          <w:spacing w:val="-4"/>
          <w:szCs w:val="27"/>
        </w:rPr>
        <w:t xml:space="preserve"> and </w:t>
      </w:r>
      <w:r w:rsidR="00C73D3B" w:rsidRPr="00FC4E31">
        <w:rPr>
          <w:spacing w:val="-4"/>
          <w:szCs w:val="27"/>
        </w:rPr>
        <w:t>its</w:t>
      </w:r>
      <w:r w:rsidRPr="00FC4E31">
        <w:rPr>
          <w:spacing w:val="-4"/>
          <w:szCs w:val="27"/>
        </w:rPr>
        <w:t xml:space="preserve"> member churches to “boycott and divest” from companies doing business in </w:t>
      </w:r>
      <w:r w:rsidR="00003C3F" w:rsidRPr="00FC4E31">
        <w:rPr>
          <w:spacing w:val="-4"/>
          <w:szCs w:val="27"/>
        </w:rPr>
        <w:t xml:space="preserve">the </w:t>
      </w:r>
      <w:r w:rsidRPr="00FC4E31">
        <w:rPr>
          <w:spacing w:val="-4"/>
          <w:szCs w:val="27"/>
        </w:rPr>
        <w:t>West Bank</w:t>
      </w:r>
      <w:r w:rsidR="0080238D" w:rsidRPr="00FC4E31">
        <w:rPr>
          <w:spacing w:val="-4"/>
          <w:szCs w:val="27"/>
        </w:rPr>
        <w:t xml:space="preserve">. </w:t>
      </w:r>
    </w:p>
    <w:p w:rsidR="0080238D" w:rsidRPr="00FC4E31" w:rsidRDefault="008A11CD" w:rsidP="00F47C1B">
      <w:pPr>
        <w:spacing w:after="120"/>
        <w:rPr>
          <w:spacing w:val="-4"/>
          <w:szCs w:val="27"/>
        </w:rPr>
      </w:pPr>
      <w:r w:rsidRPr="00FC4E31">
        <w:rPr>
          <w:spacing w:val="-4"/>
          <w:szCs w:val="27"/>
        </w:rPr>
        <w:t>O</w:t>
      </w:r>
      <w:r w:rsidR="00C73D3B" w:rsidRPr="00FC4E31">
        <w:rPr>
          <w:spacing w:val="-4"/>
          <w:szCs w:val="27"/>
        </w:rPr>
        <w:t>ur c</w:t>
      </w:r>
      <w:r w:rsidR="0080238D" w:rsidRPr="00FC4E31">
        <w:rPr>
          <w:spacing w:val="-4"/>
          <w:szCs w:val="27"/>
        </w:rPr>
        <w:t>ongregational structure and governance mean that</w:t>
      </w:r>
      <w:r w:rsidR="00C73D3B" w:rsidRPr="00FC4E31">
        <w:rPr>
          <w:spacing w:val="-4"/>
          <w:szCs w:val="27"/>
        </w:rPr>
        <w:t xml:space="preserve"> </w:t>
      </w:r>
      <w:r w:rsidR="003130D1" w:rsidRPr="00FC4E31">
        <w:rPr>
          <w:spacing w:val="-4"/>
          <w:szCs w:val="27"/>
        </w:rPr>
        <w:t>t</w:t>
      </w:r>
      <w:r w:rsidR="0080238D" w:rsidRPr="00FC4E31">
        <w:rPr>
          <w:spacing w:val="-4"/>
          <w:szCs w:val="27"/>
        </w:rPr>
        <w:t>hese actions are non-binding</w:t>
      </w:r>
      <w:r w:rsidR="00447F76" w:rsidRPr="00FC4E31">
        <w:rPr>
          <w:spacing w:val="-4"/>
          <w:szCs w:val="27"/>
        </w:rPr>
        <w:t>;</w:t>
      </w:r>
      <w:r w:rsidR="0080238D" w:rsidRPr="00FC4E31">
        <w:rPr>
          <w:spacing w:val="-4"/>
          <w:szCs w:val="27"/>
        </w:rPr>
        <w:t xml:space="preserve"> </w:t>
      </w:r>
      <w:r w:rsidR="00447F76" w:rsidRPr="00FC4E31">
        <w:rPr>
          <w:spacing w:val="-4"/>
          <w:szCs w:val="27"/>
        </w:rPr>
        <w:t xml:space="preserve">that </w:t>
      </w:r>
      <w:r w:rsidR="003130D1" w:rsidRPr="00FC4E31">
        <w:rPr>
          <w:spacing w:val="-4"/>
          <w:szCs w:val="27"/>
        </w:rPr>
        <w:t>e</w:t>
      </w:r>
      <w:r w:rsidR="0080238D" w:rsidRPr="00FC4E31">
        <w:rPr>
          <w:spacing w:val="-4"/>
          <w:szCs w:val="27"/>
        </w:rPr>
        <w:t>ach congregation is free to adopt its own position (or none at all)</w:t>
      </w:r>
      <w:r w:rsidR="00447F76" w:rsidRPr="00FC4E31">
        <w:rPr>
          <w:spacing w:val="-4"/>
          <w:szCs w:val="27"/>
        </w:rPr>
        <w:t>;</w:t>
      </w:r>
      <w:r w:rsidR="00C73D3B" w:rsidRPr="00FC4E31">
        <w:rPr>
          <w:spacing w:val="-4"/>
          <w:szCs w:val="27"/>
        </w:rPr>
        <w:t xml:space="preserve"> </w:t>
      </w:r>
      <w:r w:rsidR="0080238D" w:rsidRPr="00FC4E31">
        <w:rPr>
          <w:spacing w:val="-4"/>
          <w:szCs w:val="27"/>
        </w:rPr>
        <w:t>and</w:t>
      </w:r>
      <w:r w:rsidR="00447F76" w:rsidRPr="00FC4E31">
        <w:rPr>
          <w:spacing w:val="-4"/>
          <w:szCs w:val="27"/>
        </w:rPr>
        <w:t xml:space="preserve"> that</w:t>
      </w:r>
      <w:r w:rsidR="003130D1" w:rsidRPr="00FC4E31">
        <w:rPr>
          <w:spacing w:val="-4"/>
          <w:szCs w:val="27"/>
        </w:rPr>
        <w:t xml:space="preserve"> a</w:t>
      </w:r>
      <w:r w:rsidR="0080238D" w:rsidRPr="00FC4E31">
        <w:rPr>
          <w:spacing w:val="-4"/>
          <w:szCs w:val="27"/>
        </w:rPr>
        <w:t xml:space="preserve">ctions taken by the NH Conference and national </w:t>
      </w:r>
      <w:r w:rsidR="00C73D3B" w:rsidRPr="00FC4E31">
        <w:rPr>
          <w:spacing w:val="-4"/>
          <w:szCs w:val="27"/>
        </w:rPr>
        <w:t>UCC</w:t>
      </w:r>
      <w:r w:rsidR="0080238D" w:rsidRPr="00FC4E31">
        <w:rPr>
          <w:spacing w:val="-4"/>
          <w:szCs w:val="27"/>
        </w:rPr>
        <w:t xml:space="preserve"> do not necessarily reflect </w:t>
      </w:r>
      <w:r w:rsidR="00003C3F" w:rsidRPr="00FC4E31">
        <w:rPr>
          <w:spacing w:val="-4"/>
          <w:szCs w:val="27"/>
        </w:rPr>
        <w:t>endorsement by</w:t>
      </w:r>
      <w:r w:rsidR="0080238D" w:rsidRPr="00FC4E31">
        <w:rPr>
          <w:spacing w:val="-4"/>
          <w:szCs w:val="27"/>
        </w:rPr>
        <w:t xml:space="preserve"> UCC member churches, including </w:t>
      </w:r>
      <w:r w:rsidR="00003C3F" w:rsidRPr="00FC4E31">
        <w:rPr>
          <w:spacing w:val="-4"/>
          <w:szCs w:val="27"/>
        </w:rPr>
        <w:t>our own.</w:t>
      </w:r>
    </w:p>
    <w:p w:rsidR="0080238D" w:rsidRPr="00FC4E31" w:rsidRDefault="0080238D" w:rsidP="00F47C1B">
      <w:pPr>
        <w:spacing w:after="120"/>
        <w:rPr>
          <w:spacing w:val="-4"/>
          <w:szCs w:val="27"/>
        </w:rPr>
      </w:pPr>
      <w:r w:rsidRPr="00FC4E31">
        <w:rPr>
          <w:b/>
          <w:bCs/>
          <w:spacing w:val="-4"/>
          <w:szCs w:val="27"/>
          <w:u w:val="single"/>
        </w:rPr>
        <w:t xml:space="preserve">The First Congregational Church of Lebanon </w:t>
      </w:r>
      <w:r w:rsidR="00BD2FBD" w:rsidRPr="00FC4E31">
        <w:rPr>
          <w:b/>
          <w:bCs/>
          <w:spacing w:val="-4"/>
          <w:szCs w:val="27"/>
          <w:u w:val="single"/>
        </w:rPr>
        <w:t xml:space="preserve">did not </w:t>
      </w:r>
      <w:r w:rsidRPr="00FC4E31">
        <w:rPr>
          <w:b/>
          <w:bCs/>
          <w:spacing w:val="-4"/>
          <w:szCs w:val="27"/>
          <w:u w:val="single"/>
        </w:rPr>
        <w:t>endorse</w:t>
      </w:r>
      <w:r w:rsidR="00BD2FBD" w:rsidRPr="00FC4E31">
        <w:rPr>
          <w:b/>
          <w:bCs/>
          <w:spacing w:val="-4"/>
          <w:szCs w:val="27"/>
          <w:u w:val="single"/>
        </w:rPr>
        <w:t xml:space="preserve"> or</w:t>
      </w:r>
      <w:r w:rsidRPr="00FC4E31">
        <w:rPr>
          <w:b/>
          <w:bCs/>
          <w:spacing w:val="-4"/>
          <w:szCs w:val="27"/>
          <w:u w:val="single"/>
        </w:rPr>
        <w:t xml:space="preserve"> vote on these </w:t>
      </w:r>
      <w:r w:rsidR="00447F76" w:rsidRPr="00FC4E31">
        <w:rPr>
          <w:b/>
          <w:bCs/>
          <w:spacing w:val="-4"/>
          <w:szCs w:val="27"/>
          <w:u w:val="single"/>
        </w:rPr>
        <w:t>NH</w:t>
      </w:r>
      <w:r w:rsidRPr="00FC4E31">
        <w:rPr>
          <w:b/>
          <w:bCs/>
          <w:spacing w:val="-4"/>
          <w:szCs w:val="27"/>
          <w:u w:val="single"/>
        </w:rPr>
        <w:t xml:space="preserve"> </w:t>
      </w:r>
      <w:r w:rsidR="00447F76" w:rsidRPr="00FC4E31">
        <w:rPr>
          <w:b/>
          <w:bCs/>
          <w:spacing w:val="-4"/>
          <w:szCs w:val="27"/>
          <w:u w:val="single"/>
        </w:rPr>
        <w:t>C</w:t>
      </w:r>
      <w:r w:rsidRPr="00FC4E31">
        <w:rPr>
          <w:b/>
          <w:bCs/>
          <w:spacing w:val="-4"/>
          <w:szCs w:val="27"/>
          <w:u w:val="single"/>
        </w:rPr>
        <w:t xml:space="preserve">onference and national </w:t>
      </w:r>
      <w:r w:rsidR="00447F76" w:rsidRPr="00FC4E31">
        <w:rPr>
          <w:b/>
          <w:bCs/>
          <w:spacing w:val="-4"/>
          <w:szCs w:val="27"/>
          <w:u w:val="single"/>
        </w:rPr>
        <w:t>UCC</w:t>
      </w:r>
      <w:r w:rsidRPr="00FC4E31">
        <w:rPr>
          <w:b/>
          <w:bCs/>
          <w:spacing w:val="-4"/>
          <w:szCs w:val="27"/>
          <w:u w:val="single"/>
        </w:rPr>
        <w:t xml:space="preserve"> </w:t>
      </w:r>
      <w:r w:rsidR="00447F76" w:rsidRPr="00FC4E31">
        <w:rPr>
          <w:b/>
          <w:bCs/>
          <w:spacing w:val="-4"/>
          <w:szCs w:val="27"/>
          <w:u w:val="single"/>
        </w:rPr>
        <w:t>resolu</w:t>
      </w:r>
      <w:r w:rsidRPr="00FC4E31">
        <w:rPr>
          <w:b/>
          <w:bCs/>
          <w:spacing w:val="-4"/>
          <w:szCs w:val="27"/>
          <w:u w:val="single"/>
        </w:rPr>
        <w:t>tions</w:t>
      </w:r>
      <w:r w:rsidRPr="00FC4E31">
        <w:rPr>
          <w:spacing w:val="-4"/>
          <w:szCs w:val="27"/>
        </w:rPr>
        <w:t xml:space="preserve">. Some within our </w:t>
      </w:r>
      <w:r w:rsidR="00C73D3B" w:rsidRPr="00FC4E31">
        <w:rPr>
          <w:spacing w:val="-4"/>
          <w:szCs w:val="27"/>
        </w:rPr>
        <w:t>congregation</w:t>
      </w:r>
      <w:r w:rsidRPr="00FC4E31">
        <w:rPr>
          <w:spacing w:val="-4"/>
          <w:szCs w:val="27"/>
        </w:rPr>
        <w:t xml:space="preserve"> did communicate with state and national church leaders in advance of these actions, expressing serious concern and opposition, but did so only as individuals and not in any formal capacity </w:t>
      </w:r>
      <w:r w:rsidR="003355F7" w:rsidRPr="00FC4E31">
        <w:rPr>
          <w:spacing w:val="-4"/>
          <w:szCs w:val="27"/>
        </w:rPr>
        <w:t>on behalf of</w:t>
      </w:r>
      <w:r w:rsidRPr="00FC4E31">
        <w:rPr>
          <w:spacing w:val="-4"/>
          <w:szCs w:val="27"/>
        </w:rPr>
        <w:t xml:space="preserve"> the First Congregational Church of Lebanon.</w:t>
      </w:r>
      <w:r w:rsidR="00165789" w:rsidRPr="00FC4E31">
        <w:rPr>
          <w:spacing w:val="-4"/>
          <w:szCs w:val="27"/>
        </w:rPr>
        <w:t xml:space="preserve"> </w:t>
      </w:r>
    </w:p>
    <w:p w:rsidR="008A11CD" w:rsidRPr="00FC4E31" w:rsidRDefault="005F77AC" w:rsidP="00F47C1B">
      <w:pPr>
        <w:spacing w:after="120"/>
        <w:rPr>
          <w:spacing w:val="-4"/>
          <w:szCs w:val="27"/>
        </w:rPr>
      </w:pPr>
      <w:r w:rsidRPr="00FC4E31">
        <w:rPr>
          <w:b/>
          <w:bCs/>
          <w:spacing w:val="-4"/>
          <w:szCs w:val="27"/>
        </w:rPr>
        <w:t>Concerns:</w:t>
      </w:r>
      <w:r w:rsidRPr="00FC4E31">
        <w:rPr>
          <w:spacing w:val="-4"/>
          <w:szCs w:val="27"/>
        </w:rPr>
        <w:t xml:space="preserve"> </w:t>
      </w:r>
      <w:r w:rsidR="00E8228C" w:rsidRPr="00FC4E31">
        <w:rPr>
          <w:spacing w:val="-4"/>
          <w:szCs w:val="27"/>
        </w:rPr>
        <w:t>Our</w:t>
      </w:r>
      <w:r w:rsidRPr="00FC4E31">
        <w:rPr>
          <w:spacing w:val="-4"/>
          <w:szCs w:val="27"/>
        </w:rPr>
        <w:t xml:space="preserve"> </w:t>
      </w:r>
      <w:r w:rsidR="00E8228C" w:rsidRPr="00FC4E31">
        <w:rPr>
          <w:spacing w:val="-4"/>
          <w:szCs w:val="27"/>
        </w:rPr>
        <w:t xml:space="preserve">discussions within the </w:t>
      </w:r>
      <w:r w:rsidRPr="00FC4E31">
        <w:rPr>
          <w:spacing w:val="-4"/>
          <w:szCs w:val="27"/>
        </w:rPr>
        <w:t>Diaconate</w:t>
      </w:r>
      <w:r w:rsidR="00E8228C" w:rsidRPr="00FC4E31">
        <w:rPr>
          <w:spacing w:val="-4"/>
          <w:szCs w:val="27"/>
        </w:rPr>
        <w:t xml:space="preserve"> have raised serious concerns with both the </w:t>
      </w:r>
      <w:r w:rsidR="00E8228C" w:rsidRPr="00FC4E31">
        <w:rPr>
          <w:b/>
          <w:bCs/>
          <w:spacing w:val="-4"/>
          <w:szCs w:val="27"/>
          <w:u w:val="single"/>
        </w:rPr>
        <w:t>substance</w:t>
      </w:r>
      <w:r w:rsidR="00447F76" w:rsidRPr="00FC4E31">
        <w:rPr>
          <w:spacing w:val="-4"/>
          <w:szCs w:val="27"/>
        </w:rPr>
        <w:t xml:space="preserve"> of these resolutions </w:t>
      </w:r>
      <w:r w:rsidR="00E8228C" w:rsidRPr="00FC4E31">
        <w:rPr>
          <w:spacing w:val="-4"/>
          <w:szCs w:val="27"/>
        </w:rPr>
        <w:t xml:space="preserve">and with the </w:t>
      </w:r>
      <w:r w:rsidR="00E8228C" w:rsidRPr="00FC4E31">
        <w:rPr>
          <w:b/>
          <w:bCs/>
          <w:spacing w:val="-4"/>
          <w:szCs w:val="27"/>
          <w:u w:val="single"/>
        </w:rPr>
        <w:t>process</w:t>
      </w:r>
      <w:r w:rsidR="00E8228C" w:rsidRPr="00FC4E31">
        <w:rPr>
          <w:spacing w:val="-4"/>
          <w:szCs w:val="27"/>
        </w:rPr>
        <w:t xml:space="preserve"> by which they were adopted</w:t>
      </w:r>
      <w:r w:rsidR="001C45D4" w:rsidRPr="00FC4E31">
        <w:rPr>
          <w:spacing w:val="-4"/>
          <w:szCs w:val="27"/>
        </w:rPr>
        <w:t xml:space="preserve"> at the state and national levels</w:t>
      </w:r>
      <w:r w:rsidR="00E8228C" w:rsidRPr="00FC4E31">
        <w:rPr>
          <w:spacing w:val="-4"/>
          <w:szCs w:val="27"/>
        </w:rPr>
        <w:t xml:space="preserve">. In addition, the Diaconate believes that in the absence of </w:t>
      </w:r>
      <w:r w:rsidR="001C45D4" w:rsidRPr="00FC4E31">
        <w:rPr>
          <w:spacing w:val="-4"/>
          <w:szCs w:val="27"/>
        </w:rPr>
        <w:t xml:space="preserve">a </w:t>
      </w:r>
      <w:r w:rsidR="00E8228C" w:rsidRPr="00FC4E31">
        <w:rPr>
          <w:spacing w:val="-4"/>
          <w:szCs w:val="27"/>
        </w:rPr>
        <w:t xml:space="preserve">formal position </w:t>
      </w:r>
      <w:r w:rsidR="001C45D4" w:rsidRPr="00FC4E31">
        <w:rPr>
          <w:spacing w:val="-4"/>
          <w:szCs w:val="27"/>
        </w:rPr>
        <w:t xml:space="preserve">taken </w:t>
      </w:r>
      <w:r w:rsidR="00E8228C" w:rsidRPr="00FC4E31">
        <w:rPr>
          <w:spacing w:val="-4"/>
          <w:szCs w:val="27"/>
        </w:rPr>
        <w:t xml:space="preserve">by our </w:t>
      </w:r>
      <w:r w:rsidR="001C45D4" w:rsidRPr="00FC4E31">
        <w:rPr>
          <w:spacing w:val="-4"/>
          <w:szCs w:val="27"/>
        </w:rPr>
        <w:t xml:space="preserve">own </w:t>
      </w:r>
      <w:r w:rsidR="00E8228C" w:rsidRPr="00FC4E31">
        <w:rPr>
          <w:spacing w:val="-4"/>
          <w:szCs w:val="27"/>
        </w:rPr>
        <w:t xml:space="preserve">local church, people in our </w:t>
      </w:r>
      <w:r w:rsidR="001C45D4" w:rsidRPr="00FC4E31">
        <w:rPr>
          <w:spacing w:val="-4"/>
          <w:szCs w:val="27"/>
        </w:rPr>
        <w:t>community</w:t>
      </w:r>
      <w:r w:rsidR="00E8228C" w:rsidRPr="00FC4E31">
        <w:rPr>
          <w:spacing w:val="-4"/>
          <w:szCs w:val="27"/>
        </w:rPr>
        <w:t xml:space="preserve"> and region </w:t>
      </w:r>
      <w:r w:rsidR="008A11CD" w:rsidRPr="00FC4E31">
        <w:rPr>
          <w:spacing w:val="-4"/>
          <w:szCs w:val="27"/>
        </w:rPr>
        <w:t>may</w:t>
      </w:r>
      <w:r w:rsidR="00E8228C" w:rsidRPr="00FC4E31">
        <w:rPr>
          <w:spacing w:val="-4"/>
          <w:szCs w:val="27"/>
        </w:rPr>
        <w:t xml:space="preserve"> </w:t>
      </w:r>
      <w:r w:rsidR="008A11CD" w:rsidRPr="00FC4E31">
        <w:rPr>
          <w:spacing w:val="-4"/>
          <w:szCs w:val="27"/>
        </w:rPr>
        <w:t xml:space="preserve">wrongly </w:t>
      </w:r>
      <w:r w:rsidR="00E8228C" w:rsidRPr="00FC4E31">
        <w:rPr>
          <w:spacing w:val="-4"/>
          <w:szCs w:val="27"/>
        </w:rPr>
        <w:t>conclud</w:t>
      </w:r>
      <w:r w:rsidR="008A11CD" w:rsidRPr="00FC4E31">
        <w:rPr>
          <w:spacing w:val="-4"/>
          <w:szCs w:val="27"/>
        </w:rPr>
        <w:t>e</w:t>
      </w:r>
      <w:r w:rsidR="001C45D4" w:rsidRPr="00FC4E31">
        <w:rPr>
          <w:spacing w:val="-4"/>
          <w:szCs w:val="27"/>
        </w:rPr>
        <w:t xml:space="preserve"> that we and other UCC c</w:t>
      </w:r>
      <w:r w:rsidR="00E8228C" w:rsidRPr="00FC4E31">
        <w:rPr>
          <w:spacing w:val="-4"/>
          <w:szCs w:val="27"/>
        </w:rPr>
        <w:t>ongregations are supportive of these actions</w:t>
      </w:r>
      <w:r w:rsidR="008A11CD" w:rsidRPr="00FC4E31">
        <w:rPr>
          <w:spacing w:val="-4"/>
          <w:szCs w:val="27"/>
        </w:rPr>
        <w:t>. This misperception is harmful to our relations with the public and with other faith communities, particularly the Jewish community here in the Upper Valley.</w:t>
      </w:r>
    </w:p>
    <w:p w:rsidR="0080238D" w:rsidRPr="00FC4E31" w:rsidRDefault="008A11CD" w:rsidP="00F47C1B">
      <w:pPr>
        <w:spacing w:after="120"/>
        <w:rPr>
          <w:spacing w:val="-4"/>
          <w:szCs w:val="27"/>
        </w:rPr>
      </w:pPr>
      <w:r w:rsidRPr="00FC4E31">
        <w:rPr>
          <w:b/>
          <w:bCs/>
          <w:spacing w:val="-4"/>
          <w:szCs w:val="27"/>
        </w:rPr>
        <w:t xml:space="preserve">Call to Action: </w:t>
      </w:r>
      <w:r w:rsidRPr="00FC4E31">
        <w:rPr>
          <w:spacing w:val="-4"/>
          <w:szCs w:val="27"/>
        </w:rPr>
        <w:t xml:space="preserve">At its November meeting, the Diaconate adopted a draft statement opposing the </w:t>
      </w:r>
      <w:r w:rsidR="00C73D3B" w:rsidRPr="00FC4E31">
        <w:rPr>
          <w:spacing w:val="-4"/>
          <w:szCs w:val="27"/>
        </w:rPr>
        <w:t>UCC</w:t>
      </w:r>
      <w:r w:rsidR="00BF7CB4" w:rsidRPr="00FC4E31">
        <w:rPr>
          <w:spacing w:val="-4"/>
          <w:szCs w:val="27"/>
        </w:rPr>
        <w:t xml:space="preserve"> and NH Conference</w:t>
      </w:r>
      <w:r w:rsidR="00C73D3B" w:rsidRPr="00FC4E31">
        <w:rPr>
          <w:spacing w:val="-4"/>
          <w:szCs w:val="27"/>
        </w:rPr>
        <w:t xml:space="preserve">’s </w:t>
      </w:r>
      <w:r w:rsidRPr="00FC4E31">
        <w:rPr>
          <w:spacing w:val="-4"/>
          <w:szCs w:val="27"/>
        </w:rPr>
        <w:t xml:space="preserve">“boycott and divest” </w:t>
      </w:r>
      <w:r w:rsidR="00C73D3B" w:rsidRPr="00FC4E31">
        <w:rPr>
          <w:spacing w:val="-4"/>
          <w:szCs w:val="27"/>
        </w:rPr>
        <w:t>resolutions</w:t>
      </w:r>
      <w:r w:rsidRPr="00FC4E31">
        <w:rPr>
          <w:spacing w:val="-4"/>
          <w:szCs w:val="27"/>
        </w:rPr>
        <w:t xml:space="preserve"> and brought this recommendation to the </w:t>
      </w:r>
      <w:r w:rsidR="00C73D3B" w:rsidRPr="00FC4E31">
        <w:rPr>
          <w:spacing w:val="-4"/>
          <w:szCs w:val="27"/>
        </w:rPr>
        <w:t>December</w:t>
      </w:r>
      <w:r w:rsidRPr="00FC4E31">
        <w:rPr>
          <w:spacing w:val="-4"/>
          <w:szCs w:val="27"/>
        </w:rPr>
        <w:t xml:space="preserve"> Church Council meeting to request c</w:t>
      </w:r>
      <w:r w:rsidR="00C73D3B" w:rsidRPr="00FC4E31">
        <w:rPr>
          <w:spacing w:val="-4"/>
          <w:szCs w:val="27"/>
        </w:rPr>
        <w:t>onsideration and action by our c</w:t>
      </w:r>
      <w:r w:rsidRPr="00FC4E31">
        <w:rPr>
          <w:spacing w:val="-4"/>
          <w:szCs w:val="27"/>
        </w:rPr>
        <w:t>ongregation as a whole. The Diaconate’s recommendation is based in part on these core principles:</w:t>
      </w:r>
    </w:p>
    <w:p w:rsidR="00165789" w:rsidRPr="00FC4E31" w:rsidRDefault="008A11CD" w:rsidP="00F47C1B">
      <w:pPr>
        <w:numPr>
          <w:ilvl w:val="0"/>
          <w:numId w:val="2"/>
        </w:numPr>
        <w:tabs>
          <w:tab w:val="clear" w:pos="720"/>
        </w:tabs>
        <w:spacing w:after="120"/>
        <w:rPr>
          <w:spacing w:val="-4"/>
          <w:szCs w:val="27"/>
        </w:rPr>
      </w:pPr>
      <w:r w:rsidRPr="00FC4E31">
        <w:rPr>
          <w:spacing w:val="-4"/>
          <w:szCs w:val="27"/>
        </w:rPr>
        <w:t>We believe we are called to offer a different witness on the Israeli-Palestinian conflict</w:t>
      </w:r>
      <w:r w:rsidR="00165789" w:rsidRPr="00FC4E31">
        <w:rPr>
          <w:spacing w:val="-4"/>
          <w:szCs w:val="27"/>
        </w:rPr>
        <w:t xml:space="preserve"> than that communicated by recent </w:t>
      </w:r>
      <w:r w:rsidR="00BF7CB4" w:rsidRPr="00FC4E31">
        <w:rPr>
          <w:spacing w:val="-4"/>
          <w:szCs w:val="27"/>
        </w:rPr>
        <w:t>UCC</w:t>
      </w:r>
      <w:r w:rsidR="00165789" w:rsidRPr="00FC4E31">
        <w:rPr>
          <w:spacing w:val="-4"/>
          <w:szCs w:val="27"/>
        </w:rPr>
        <w:t xml:space="preserve"> and </w:t>
      </w:r>
      <w:r w:rsidR="00BF7CB4" w:rsidRPr="00FC4E31">
        <w:rPr>
          <w:spacing w:val="-4"/>
          <w:szCs w:val="27"/>
        </w:rPr>
        <w:t>NH</w:t>
      </w:r>
      <w:r w:rsidR="00165789" w:rsidRPr="00FC4E31">
        <w:rPr>
          <w:spacing w:val="-4"/>
          <w:szCs w:val="27"/>
        </w:rPr>
        <w:t xml:space="preserve"> conference actions.</w:t>
      </w:r>
    </w:p>
    <w:p w:rsidR="00165789" w:rsidRPr="00FC4E31" w:rsidRDefault="00165789" w:rsidP="00F47C1B">
      <w:pPr>
        <w:numPr>
          <w:ilvl w:val="0"/>
          <w:numId w:val="2"/>
        </w:numPr>
        <w:tabs>
          <w:tab w:val="clear" w:pos="720"/>
        </w:tabs>
        <w:spacing w:after="120"/>
        <w:rPr>
          <w:spacing w:val="-4"/>
          <w:szCs w:val="27"/>
        </w:rPr>
      </w:pPr>
      <w:r w:rsidRPr="00FC4E31">
        <w:rPr>
          <w:spacing w:val="-4"/>
          <w:szCs w:val="27"/>
        </w:rPr>
        <w:t>We believe that the best future for all residents of the Middle East is a peaceful future.</w:t>
      </w:r>
      <w:r w:rsidR="008A11CD" w:rsidRPr="00FC4E31">
        <w:rPr>
          <w:spacing w:val="-4"/>
          <w:szCs w:val="27"/>
        </w:rPr>
        <w:t xml:space="preserve"> </w:t>
      </w:r>
    </w:p>
    <w:p w:rsidR="00165789" w:rsidRPr="00FC4E31" w:rsidRDefault="00165789" w:rsidP="00F47C1B">
      <w:pPr>
        <w:numPr>
          <w:ilvl w:val="0"/>
          <w:numId w:val="2"/>
        </w:numPr>
        <w:tabs>
          <w:tab w:val="clear" w:pos="720"/>
        </w:tabs>
        <w:spacing w:after="120"/>
        <w:rPr>
          <w:spacing w:val="-4"/>
          <w:szCs w:val="27"/>
        </w:rPr>
      </w:pPr>
      <w:r w:rsidRPr="00FC4E31">
        <w:rPr>
          <w:spacing w:val="-4"/>
          <w:szCs w:val="27"/>
        </w:rPr>
        <w:t>We believe that peace and justice in the Middle East should be pursued in ways that do not promote anti-Semitism at home or abroad.</w:t>
      </w:r>
    </w:p>
    <w:p w:rsidR="00165789" w:rsidRPr="00FC4E31" w:rsidRDefault="00165789" w:rsidP="00F47C1B">
      <w:pPr>
        <w:numPr>
          <w:ilvl w:val="0"/>
          <w:numId w:val="2"/>
        </w:numPr>
        <w:tabs>
          <w:tab w:val="clear" w:pos="720"/>
        </w:tabs>
        <w:spacing w:after="120"/>
        <w:rPr>
          <w:spacing w:val="-4"/>
          <w:szCs w:val="27"/>
        </w:rPr>
      </w:pPr>
      <w:r w:rsidRPr="00FC4E31">
        <w:rPr>
          <w:spacing w:val="-4"/>
          <w:szCs w:val="27"/>
        </w:rPr>
        <w:t>We believe that the UCC should take an active role in promoting peace in the Middle East</w:t>
      </w:r>
      <w:r w:rsidR="00BF7CB4" w:rsidRPr="00FC4E31">
        <w:rPr>
          <w:spacing w:val="-4"/>
          <w:szCs w:val="27"/>
        </w:rPr>
        <w:t xml:space="preserve">—as </w:t>
      </w:r>
      <w:r w:rsidRPr="00FC4E31">
        <w:rPr>
          <w:spacing w:val="-4"/>
          <w:szCs w:val="27"/>
        </w:rPr>
        <w:t>peacemakers, not partisans. UCC peacemakers should work to develop ties with and to encourage both sides; we should act in ways that promote and bring about real change for good.</w:t>
      </w:r>
    </w:p>
    <w:p w:rsidR="00165789" w:rsidRPr="00FC4E31" w:rsidRDefault="00165789" w:rsidP="00F47C1B">
      <w:pPr>
        <w:numPr>
          <w:ilvl w:val="0"/>
          <w:numId w:val="2"/>
        </w:numPr>
        <w:tabs>
          <w:tab w:val="clear" w:pos="720"/>
        </w:tabs>
        <w:spacing w:after="120"/>
        <w:rPr>
          <w:spacing w:val="-4"/>
          <w:szCs w:val="27"/>
        </w:rPr>
      </w:pPr>
      <w:r w:rsidRPr="00FC4E31">
        <w:rPr>
          <w:spacing w:val="-4"/>
          <w:szCs w:val="27"/>
        </w:rPr>
        <w:t xml:space="preserve">We believe that partisan resolutions like those adopted by </w:t>
      </w:r>
      <w:r w:rsidR="00C52432" w:rsidRPr="00FC4E31">
        <w:rPr>
          <w:spacing w:val="-4"/>
          <w:szCs w:val="27"/>
        </w:rPr>
        <w:t>the NH</w:t>
      </w:r>
      <w:r w:rsidRPr="00FC4E31">
        <w:rPr>
          <w:spacing w:val="-4"/>
          <w:szCs w:val="27"/>
        </w:rPr>
        <w:t xml:space="preserve"> </w:t>
      </w:r>
      <w:r w:rsidR="00C52432" w:rsidRPr="00FC4E31">
        <w:rPr>
          <w:spacing w:val="-4"/>
          <w:szCs w:val="27"/>
        </w:rPr>
        <w:t>C</w:t>
      </w:r>
      <w:r w:rsidRPr="00FC4E31">
        <w:rPr>
          <w:spacing w:val="-4"/>
          <w:szCs w:val="27"/>
        </w:rPr>
        <w:t>onference and</w:t>
      </w:r>
      <w:r w:rsidR="00C52432" w:rsidRPr="00FC4E31">
        <w:rPr>
          <w:spacing w:val="-4"/>
          <w:szCs w:val="27"/>
        </w:rPr>
        <w:t xml:space="preserve"> the UCC</w:t>
      </w:r>
      <w:r w:rsidRPr="00FC4E31">
        <w:rPr>
          <w:spacing w:val="-4"/>
          <w:szCs w:val="27"/>
        </w:rPr>
        <w:t xml:space="preserve"> can make peace harder to achieve by alienating Jews and Israelis and enabling some Palestinians to believe they do not need to negotiate for peace.</w:t>
      </w:r>
    </w:p>
    <w:p w:rsidR="00165789" w:rsidRPr="00FC4E31" w:rsidRDefault="00165789" w:rsidP="00F47C1B">
      <w:pPr>
        <w:spacing w:after="120"/>
        <w:rPr>
          <w:spacing w:val="-4"/>
          <w:szCs w:val="27"/>
        </w:rPr>
      </w:pPr>
      <w:r w:rsidRPr="00FC4E31">
        <w:rPr>
          <w:spacing w:val="-4"/>
          <w:szCs w:val="27"/>
        </w:rPr>
        <w:t xml:space="preserve">Regardless of the intent of the </w:t>
      </w:r>
      <w:r w:rsidR="00C52432" w:rsidRPr="00FC4E31">
        <w:rPr>
          <w:spacing w:val="-4"/>
          <w:szCs w:val="27"/>
        </w:rPr>
        <w:t>“boycott and divest”</w:t>
      </w:r>
      <w:r w:rsidRPr="00FC4E31">
        <w:rPr>
          <w:spacing w:val="-4"/>
          <w:szCs w:val="27"/>
        </w:rPr>
        <w:t xml:space="preserve"> resolutions, we have seen that they impair our ability to engage in important interfaith dialogue with our brothers and sisters in the Jewish community and impede our ability to offer an effective</w:t>
      </w:r>
      <w:r w:rsidR="003130D1" w:rsidRPr="00FC4E31">
        <w:rPr>
          <w:spacing w:val="-4"/>
          <w:szCs w:val="27"/>
        </w:rPr>
        <w:t>,</w:t>
      </w:r>
      <w:r w:rsidRPr="00FC4E31">
        <w:rPr>
          <w:spacing w:val="-4"/>
          <w:szCs w:val="27"/>
        </w:rPr>
        <w:t xml:space="preserve"> credible</w:t>
      </w:r>
      <w:r w:rsidR="00C52432" w:rsidRPr="00FC4E31">
        <w:rPr>
          <w:spacing w:val="-4"/>
          <w:szCs w:val="27"/>
        </w:rPr>
        <w:t>,</w:t>
      </w:r>
      <w:r w:rsidRPr="00FC4E31">
        <w:rPr>
          <w:spacing w:val="-4"/>
          <w:szCs w:val="27"/>
        </w:rPr>
        <w:t xml:space="preserve"> and compelling public witness as a church. </w:t>
      </w:r>
    </w:p>
    <w:p w:rsidR="00165789" w:rsidRPr="00FC4E31" w:rsidRDefault="00BD2FBD" w:rsidP="00F47C1B">
      <w:pPr>
        <w:spacing w:after="120"/>
        <w:ind w:left="720"/>
        <w:rPr>
          <w:b/>
          <w:bCs/>
          <w:i/>
          <w:iCs/>
          <w:spacing w:val="-4"/>
          <w:szCs w:val="27"/>
        </w:rPr>
      </w:pPr>
      <w:r w:rsidRPr="00FC4E31">
        <w:rPr>
          <w:b/>
          <w:bCs/>
          <w:i/>
          <w:iCs/>
          <w:spacing w:val="-4"/>
          <w:szCs w:val="27"/>
        </w:rPr>
        <w:t xml:space="preserve">The Diaconate therefore recommends that the First Congregational Church of Lebanon offer a public witness opposing these </w:t>
      </w:r>
      <w:r w:rsidR="00C52432" w:rsidRPr="00FC4E31">
        <w:rPr>
          <w:b/>
          <w:bCs/>
          <w:i/>
          <w:iCs/>
          <w:spacing w:val="-4"/>
          <w:szCs w:val="27"/>
        </w:rPr>
        <w:t>UCC</w:t>
      </w:r>
      <w:r w:rsidRPr="00FC4E31">
        <w:rPr>
          <w:b/>
          <w:bCs/>
          <w:i/>
          <w:iCs/>
          <w:spacing w:val="-4"/>
          <w:szCs w:val="27"/>
        </w:rPr>
        <w:t xml:space="preserve"> and </w:t>
      </w:r>
      <w:r w:rsidR="00C52432" w:rsidRPr="00FC4E31">
        <w:rPr>
          <w:b/>
          <w:bCs/>
          <w:i/>
          <w:iCs/>
          <w:spacing w:val="-4"/>
          <w:szCs w:val="27"/>
        </w:rPr>
        <w:t>NH</w:t>
      </w:r>
      <w:r w:rsidRPr="00FC4E31">
        <w:rPr>
          <w:b/>
          <w:bCs/>
          <w:i/>
          <w:iCs/>
          <w:spacing w:val="-4"/>
          <w:szCs w:val="27"/>
        </w:rPr>
        <w:t xml:space="preserve"> </w:t>
      </w:r>
      <w:r w:rsidR="00C52432" w:rsidRPr="00FC4E31">
        <w:rPr>
          <w:b/>
          <w:bCs/>
          <w:i/>
          <w:iCs/>
          <w:spacing w:val="-4"/>
          <w:szCs w:val="27"/>
        </w:rPr>
        <w:t>C</w:t>
      </w:r>
      <w:r w:rsidRPr="00FC4E31">
        <w:rPr>
          <w:b/>
          <w:bCs/>
          <w:i/>
          <w:iCs/>
          <w:spacing w:val="-4"/>
          <w:szCs w:val="27"/>
        </w:rPr>
        <w:t>onference resolutions. We must state that they do not speak for our church.</w:t>
      </w:r>
    </w:p>
    <w:p w:rsidR="001902D6" w:rsidRPr="00FC4E31" w:rsidRDefault="00BD2FBD" w:rsidP="00F47C1B">
      <w:pPr>
        <w:spacing w:after="120"/>
        <w:rPr>
          <w:spacing w:val="-4"/>
          <w:szCs w:val="27"/>
        </w:rPr>
      </w:pPr>
      <w:r w:rsidRPr="00FC4E31">
        <w:rPr>
          <w:spacing w:val="-4"/>
          <w:szCs w:val="27"/>
        </w:rPr>
        <w:t xml:space="preserve">With </w:t>
      </w:r>
      <w:r w:rsidR="00026F5B" w:rsidRPr="00FC4E31">
        <w:rPr>
          <w:b/>
          <w:bCs/>
          <w:spacing w:val="-4"/>
          <w:szCs w:val="27"/>
          <w:u w:val="single"/>
        </w:rPr>
        <w:t>support from our c</w:t>
      </w:r>
      <w:r w:rsidRPr="00FC4E31">
        <w:rPr>
          <w:b/>
          <w:bCs/>
          <w:spacing w:val="-4"/>
          <w:szCs w:val="27"/>
          <w:u w:val="single"/>
        </w:rPr>
        <w:t>ongregation</w:t>
      </w:r>
      <w:r w:rsidRPr="00FC4E31">
        <w:rPr>
          <w:spacing w:val="-4"/>
          <w:szCs w:val="27"/>
        </w:rPr>
        <w:t>, we would allow our Diaconate</w:t>
      </w:r>
      <w:r w:rsidR="00003C3F" w:rsidRPr="00FC4E31">
        <w:rPr>
          <w:spacing w:val="-4"/>
          <w:szCs w:val="27"/>
        </w:rPr>
        <w:t>,</w:t>
      </w:r>
      <w:r w:rsidRPr="00FC4E31">
        <w:rPr>
          <w:spacing w:val="-4"/>
          <w:szCs w:val="27"/>
        </w:rPr>
        <w:t xml:space="preserve"> Pastor</w:t>
      </w:r>
      <w:r w:rsidR="00C52432" w:rsidRPr="00FC4E31">
        <w:rPr>
          <w:spacing w:val="-4"/>
          <w:szCs w:val="27"/>
        </w:rPr>
        <w:t>,</w:t>
      </w:r>
      <w:r w:rsidRPr="00FC4E31">
        <w:rPr>
          <w:spacing w:val="-4"/>
          <w:szCs w:val="27"/>
        </w:rPr>
        <w:t xml:space="preserve"> </w:t>
      </w:r>
      <w:r w:rsidR="00003C3F" w:rsidRPr="00FC4E31">
        <w:rPr>
          <w:spacing w:val="-4"/>
          <w:szCs w:val="27"/>
        </w:rPr>
        <w:t xml:space="preserve">and other church representatives </w:t>
      </w:r>
      <w:r w:rsidRPr="00FC4E31">
        <w:rPr>
          <w:spacing w:val="-4"/>
          <w:szCs w:val="27"/>
        </w:rPr>
        <w:t xml:space="preserve">to </w:t>
      </w:r>
      <w:r w:rsidRPr="00FC4E31">
        <w:rPr>
          <w:b/>
          <w:bCs/>
          <w:spacing w:val="-4"/>
          <w:szCs w:val="27"/>
          <w:u w:val="single"/>
        </w:rPr>
        <w:t>communicate our witness</w:t>
      </w:r>
      <w:r w:rsidR="003130D1" w:rsidRPr="00FC4E31">
        <w:rPr>
          <w:spacing w:val="-4"/>
          <w:szCs w:val="27"/>
        </w:rPr>
        <w:t xml:space="preserve"> </w:t>
      </w:r>
      <w:r w:rsidR="00C52432" w:rsidRPr="00FC4E31">
        <w:rPr>
          <w:spacing w:val="-4"/>
          <w:szCs w:val="27"/>
        </w:rPr>
        <w:t>t</w:t>
      </w:r>
      <w:r w:rsidRPr="00FC4E31">
        <w:rPr>
          <w:spacing w:val="-4"/>
          <w:szCs w:val="27"/>
        </w:rPr>
        <w:t xml:space="preserve">o our brothers and sisters in the </w:t>
      </w:r>
      <w:r w:rsidRPr="00FC4E31">
        <w:rPr>
          <w:b/>
          <w:bCs/>
          <w:spacing w:val="-4"/>
          <w:szCs w:val="27"/>
          <w:u w:val="single"/>
        </w:rPr>
        <w:t>Jewish community</w:t>
      </w:r>
      <w:r w:rsidRPr="00FC4E31">
        <w:rPr>
          <w:spacing w:val="-4"/>
          <w:szCs w:val="27"/>
        </w:rPr>
        <w:t>, including the Upper Valley Jewish Community, Dartmouth College Hillel</w:t>
      </w:r>
      <w:r w:rsidR="00C52432" w:rsidRPr="00FC4E31">
        <w:rPr>
          <w:spacing w:val="-4"/>
          <w:szCs w:val="27"/>
        </w:rPr>
        <w:t>, and Congregation Shir Shalom in Woodstock</w:t>
      </w:r>
      <w:r w:rsidR="003130D1" w:rsidRPr="00FC4E31">
        <w:rPr>
          <w:spacing w:val="-4"/>
          <w:szCs w:val="27"/>
        </w:rPr>
        <w:t>; t</w:t>
      </w:r>
      <w:r w:rsidRPr="00FC4E31">
        <w:rPr>
          <w:spacing w:val="-4"/>
          <w:szCs w:val="27"/>
        </w:rPr>
        <w:t xml:space="preserve">o </w:t>
      </w:r>
      <w:r w:rsidR="001902D6" w:rsidRPr="00FC4E31">
        <w:rPr>
          <w:b/>
          <w:bCs/>
          <w:spacing w:val="-4"/>
          <w:szCs w:val="27"/>
          <w:u w:val="single"/>
        </w:rPr>
        <w:t>other UCC churches</w:t>
      </w:r>
      <w:r w:rsidR="001902D6" w:rsidRPr="00FC4E31">
        <w:rPr>
          <w:spacing w:val="-4"/>
          <w:szCs w:val="27"/>
        </w:rPr>
        <w:t xml:space="preserve"> in New Hampshire and Vermont</w:t>
      </w:r>
      <w:r w:rsidR="001E2A1B" w:rsidRPr="00FC4E31">
        <w:rPr>
          <w:spacing w:val="-4"/>
          <w:szCs w:val="27"/>
        </w:rPr>
        <w:t>;</w:t>
      </w:r>
      <w:r w:rsidR="001902D6" w:rsidRPr="00FC4E31">
        <w:rPr>
          <w:spacing w:val="-4"/>
          <w:szCs w:val="27"/>
        </w:rPr>
        <w:t xml:space="preserve"> to the Grafton-Orange</w:t>
      </w:r>
      <w:r w:rsidR="001E2A1B" w:rsidRPr="00FC4E31">
        <w:rPr>
          <w:spacing w:val="-4"/>
          <w:szCs w:val="27"/>
        </w:rPr>
        <w:t xml:space="preserve">-Sullivan </w:t>
      </w:r>
      <w:r w:rsidR="001902D6" w:rsidRPr="00FC4E31">
        <w:rPr>
          <w:spacing w:val="-4"/>
          <w:szCs w:val="27"/>
        </w:rPr>
        <w:t>Association, the NH Conference</w:t>
      </w:r>
      <w:r w:rsidR="00003C3F" w:rsidRPr="00FC4E31">
        <w:rPr>
          <w:spacing w:val="-4"/>
          <w:szCs w:val="27"/>
        </w:rPr>
        <w:t>,</w:t>
      </w:r>
      <w:r w:rsidR="001902D6" w:rsidRPr="00FC4E31">
        <w:rPr>
          <w:spacing w:val="-4"/>
          <w:szCs w:val="27"/>
        </w:rPr>
        <w:t xml:space="preserve"> the national </w:t>
      </w:r>
      <w:r w:rsidR="001E2A1B" w:rsidRPr="00FC4E31">
        <w:rPr>
          <w:spacing w:val="-4"/>
          <w:szCs w:val="27"/>
        </w:rPr>
        <w:t>UCC,</w:t>
      </w:r>
      <w:r w:rsidR="00003C3F" w:rsidRPr="00FC4E31">
        <w:rPr>
          <w:spacing w:val="-4"/>
          <w:szCs w:val="27"/>
        </w:rPr>
        <w:t xml:space="preserve"> and their leaders</w:t>
      </w:r>
      <w:r w:rsidR="003130D1" w:rsidRPr="00FC4E31">
        <w:rPr>
          <w:spacing w:val="-4"/>
          <w:szCs w:val="27"/>
        </w:rPr>
        <w:t>; and t</w:t>
      </w:r>
      <w:r w:rsidR="001902D6" w:rsidRPr="00FC4E31">
        <w:rPr>
          <w:spacing w:val="-4"/>
          <w:szCs w:val="27"/>
        </w:rPr>
        <w:t xml:space="preserve">o </w:t>
      </w:r>
      <w:r w:rsidR="001902D6" w:rsidRPr="00FC4E31">
        <w:rPr>
          <w:b/>
          <w:bCs/>
          <w:spacing w:val="-4"/>
          <w:szCs w:val="27"/>
          <w:u w:val="single"/>
        </w:rPr>
        <w:t>the public</w:t>
      </w:r>
      <w:r w:rsidR="001902D6" w:rsidRPr="00FC4E31">
        <w:rPr>
          <w:spacing w:val="-4"/>
          <w:szCs w:val="27"/>
        </w:rPr>
        <w:t xml:space="preserve"> via articles or letters submitted to the </w:t>
      </w:r>
      <w:r w:rsidR="001902D6" w:rsidRPr="00FC4E31">
        <w:rPr>
          <w:i/>
          <w:iCs/>
          <w:spacing w:val="-4"/>
          <w:szCs w:val="27"/>
        </w:rPr>
        <w:t>Valley News</w:t>
      </w:r>
      <w:r w:rsidR="001902D6" w:rsidRPr="00FC4E31">
        <w:rPr>
          <w:spacing w:val="-4"/>
          <w:szCs w:val="27"/>
        </w:rPr>
        <w:t xml:space="preserve"> and other publications, and statements on our church web site.</w:t>
      </w:r>
    </w:p>
    <w:p w:rsidR="001902D6" w:rsidRPr="00FC4E31" w:rsidRDefault="001902D6" w:rsidP="00F47C1B">
      <w:pPr>
        <w:spacing w:after="120"/>
        <w:rPr>
          <w:spacing w:val="-4"/>
          <w:szCs w:val="27"/>
        </w:rPr>
      </w:pPr>
      <w:r w:rsidRPr="00FC4E31">
        <w:rPr>
          <w:b/>
          <w:bCs/>
          <w:spacing w:val="-4"/>
          <w:szCs w:val="27"/>
        </w:rPr>
        <w:t xml:space="preserve">Additional Background:  </w:t>
      </w:r>
      <w:r w:rsidR="00003C3F" w:rsidRPr="00FC4E31">
        <w:rPr>
          <w:spacing w:val="-4"/>
          <w:szCs w:val="27"/>
        </w:rPr>
        <w:t>Some in the “boycott, divest</w:t>
      </w:r>
      <w:r w:rsidR="001E2A1B" w:rsidRPr="00FC4E31">
        <w:rPr>
          <w:spacing w:val="-4"/>
          <w:szCs w:val="27"/>
        </w:rPr>
        <w:t>,</w:t>
      </w:r>
      <w:r w:rsidR="00003C3F" w:rsidRPr="00FC4E31">
        <w:rPr>
          <w:spacing w:val="-4"/>
          <w:szCs w:val="27"/>
        </w:rPr>
        <w:t xml:space="preserve"> and sanction” movement seek to punish Israel and dictate how Israelis and Palestinians should resolve the core issues of their conflict. At a time when anti-Semitism is on the rise, </w:t>
      </w:r>
      <w:r w:rsidR="00421C0F" w:rsidRPr="00FC4E31">
        <w:rPr>
          <w:spacing w:val="-4"/>
          <w:szCs w:val="27"/>
        </w:rPr>
        <w:t xml:space="preserve">our denomination’s </w:t>
      </w:r>
      <w:r w:rsidR="00C62987" w:rsidRPr="00FC4E31">
        <w:rPr>
          <w:spacing w:val="-4"/>
          <w:szCs w:val="27"/>
        </w:rPr>
        <w:t xml:space="preserve">embrace of this movement </w:t>
      </w:r>
      <w:r w:rsidR="00421C0F" w:rsidRPr="00FC4E31">
        <w:rPr>
          <w:spacing w:val="-4"/>
          <w:szCs w:val="27"/>
        </w:rPr>
        <w:t xml:space="preserve">can unfortunately be perceived as </w:t>
      </w:r>
      <w:r w:rsidR="00003C3F" w:rsidRPr="00FC4E31">
        <w:rPr>
          <w:spacing w:val="-4"/>
          <w:szCs w:val="27"/>
        </w:rPr>
        <w:t xml:space="preserve">maligning and undermining Israel and the Jewish people. </w:t>
      </w:r>
    </w:p>
    <w:p w:rsidR="00DE18D0" w:rsidRPr="00FC4E31" w:rsidRDefault="00421C0F" w:rsidP="00F47C1B">
      <w:pPr>
        <w:spacing w:after="120"/>
        <w:rPr>
          <w:spacing w:val="-4"/>
          <w:szCs w:val="27"/>
        </w:rPr>
      </w:pPr>
      <w:r w:rsidRPr="00FC4E31">
        <w:rPr>
          <w:spacing w:val="-4"/>
          <w:szCs w:val="27"/>
        </w:rPr>
        <w:t>Th</w:t>
      </w:r>
      <w:r w:rsidR="00241A65" w:rsidRPr="00FC4E31">
        <w:rPr>
          <w:spacing w:val="-4"/>
          <w:szCs w:val="27"/>
        </w:rPr>
        <w:t xml:space="preserve">e General Synod’s 2015 “boycott and </w:t>
      </w:r>
      <w:r w:rsidRPr="00FC4E31">
        <w:rPr>
          <w:spacing w:val="-4"/>
          <w:szCs w:val="27"/>
        </w:rPr>
        <w:t>divest” resolution was one of three singling out Israel</w:t>
      </w:r>
      <w:r w:rsidR="006D108D" w:rsidRPr="00FC4E31">
        <w:rPr>
          <w:spacing w:val="-4"/>
          <w:szCs w:val="27"/>
        </w:rPr>
        <w:t xml:space="preserve"> for punitive action</w:t>
      </w:r>
      <w:r w:rsidR="004D61EF" w:rsidRPr="00FC4E31">
        <w:rPr>
          <w:spacing w:val="-4"/>
          <w:szCs w:val="27"/>
        </w:rPr>
        <w:t>,</w:t>
      </w:r>
      <w:r w:rsidR="006D108D" w:rsidRPr="00FC4E31">
        <w:rPr>
          <w:spacing w:val="-4"/>
          <w:szCs w:val="27"/>
        </w:rPr>
        <w:t xml:space="preserve"> among a total of five </w:t>
      </w:r>
      <w:r w:rsidR="004D61EF" w:rsidRPr="00FC4E31">
        <w:rPr>
          <w:spacing w:val="-4"/>
          <w:szCs w:val="27"/>
        </w:rPr>
        <w:t xml:space="preserve">resolutions </w:t>
      </w:r>
      <w:r w:rsidR="006D108D" w:rsidRPr="00FC4E31">
        <w:rPr>
          <w:spacing w:val="-4"/>
          <w:szCs w:val="27"/>
        </w:rPr>
        <w:t xml:space="preserve">on international affairs. The UCC has taken no similar action on other pressing regional concerns, such as Islamic State terrorism and beheadings, Boko Haram’s kidnapping and trafficking, or Hamas and other groups dedicated to eliminating the state of Israel. Before approving the resolution, the UCC Synod invited presentations only by speakers advocating action against Israel, and much of the justification was based on </w:t>
      </w:r>
      <w:r w:rsidR="004D61EF" w:rsidRPr="00FC4E31">
        <w:rPr>
          <w:spacing w:val="-4"/>
          <w:szCs w:val="27"/>
        </w:rPr>
        <w:t xml:space="preserve">the </w:t>
      </w:r>
      <w:r w:rsidR="00DE18D0" w:rsidRPr="00FC4E31">
        <w:rPr>
          <w:spacing w:val="-4"/>
          <w:szCs w:val="27"/>
        </w:rPr>
        <w:t>“</w:t>
      </w:r>
      <w:r w:rsidR="004D61EF" w:rsidRPr="00FC4E31">
        <w:rPr>
          <w:spacing w:val="-4"/>
          <w:szCs w:val="27"/>
        </w:rPr>
        <w:t xml:space="preserve">Kairos </w:t>
      </w:r>
      <w:r w:rsidR="006D108D" w:rsidRPr="00FC4E31">
        <w:rPr>
          <w:spacing w:val="-4"/>
          <w:szCs w:val="27"/>
        </w:rPr>
        <w:t>Palestine</w:t>
      </w:r>
      <w:r w:rsidR="004D61EF" w:rsidRPr="00FC4E31">
        <w:rPr>
          <w:spacing w:val="-4"/>
          <w:szCs w:val="27"/>
        </w:rPr>
        <w:t>” document,</w:t>
      </w:r>
      <w:r w:rsidR="00DE18D0" w:rsidRPr="00FC4E31">
        <w:rPr>
          <w:spacing w:val="-4"/>
          <w:szCs w:val="27"/>
        </w:rPr>
        <w:t xml:space="preserve"> a highly partisan narrative from 2009 that overlooks the Jewish people’s historical ties to the</w:t>
      </w:r>
      <w:r w:rsidR="004D61EF" w:rsidRPr="00FC4E31">
        <w:rPr>
          <w:spacing w:val="-4"/>
          <w:szCs w:val="27"/>
        </w:rPr>
        <w:t xml:space="preserve"> land of Israel.</w:t>
      </w:r>
    </w:p>
    <w:p w:rsidR="0033482C" w:rsidRPr="00FC4E31" w:rsidRDefault="00DE18D0" w:rsidP="00F47C1B">
      <w:pPr>
        <w:spacing w:after="120"/>
        <w:rPr>
          <w:spacing w:val="-4"/>
          <w:szCs w:val="26"/>
        </w:rPr>
      </w:pPr>
      <w:r w:rsidRPr="00FC4E31">
        <w:rPr>
          <w:spacing w:val="-4"/>
          <w:szCs w:val="27"/>
        </w:rPr>
        <w:t xml:space="preserve">As Christians, we recognize and repent of a long history of anti-Semitism supported and advocated by the </w:t>
      </w:r>
      <w:r w:rsidR="004D61EF" w:rsidRPr="00FC4E31">
        <w:rPr>
          <w:spacing w:val="-4"/>
          <w:szCs w:val="27"/>
        </w:rPr>
        <w:t xml:space="preserve">institutional </w:t>
      </w:r>
      <w:r w:rsidRPr="00FC4E31">
        <w:rPr>
          <w:spacing w:val="-4"/>
          <w:szCs w:val="27"/>
        </w:rPr>
        <w:t>church. Our denomination’s recent actions threaten to undermine the peaceful and fruitful relationship, the healing and reconciliation</w:t>
      </w:r>
      <w:r w:rsidR="004D61EF" w:rsidRPr="00FC4E31">
        <w:rPr>
          <w:spacing w:val="-4"/>
          <w:szCs w:val="27"/>
        </w:rPr>
        <w:t>,</w:t>
      </w:r>
      <w:r w:rsidRPr="00FC4E31">
        <w:rPr>
          <w:spacing w:val="-4"/>
          <w:szCs w:val="27"/>
        </w:rPr>
        <w:t xml:space="preserve"> experienced between Christians and Jews in the last 100 years. The complex issues surrounding the Middle East conflict deserve more even-handed treatment</w:t>
      </w:r>
      <w:r w:rsidR="004D61EF" w:rsidRPr="00FC4E31">
        <w:rPr>
          <w:spacing w:val="-4"/>
          <w:szCs w:val="27"/>
        </w:rPr>
        <w:t>—</w:t>
      </w:r>
      <w:r w:rsidRPr="00FC4E31">
        <w:rPr>
          <w:spacing w:val="-4"/>
          <w:szCs w:val="27"/>
        </w:rPr>
        <w:t>especially within the UCC and other Christian churches</w:t>
      </w:r>
      <w:r w:rsidR="00E04E09" w:rsidRPr="00FC4E31">
        <w:rPr>
          <w:spacing w:val="-4"/>
          <w:szCs w:val="27"/>
        </w:rPr>
        <w:t>—</w:t>
      </w:r>
      <w:r w:rsidRPr="00FC4E31">
        <w:rPr>
          <w:spacing w:val="-4"/>
          <w:szCs w:val="27"/>
        </w:rPr>
        <w:t>allowing meaningful dialogue and healing to take place.</w:t>
      </w:r>
    </w:p>
    <w:sectPr w:rsidR="0033482C" w:rsidRPr="00FC4E31" w:rsidSect="00322F19">
      <w:pgSz w:w="12240" w:h="15840"/>
      <w:pgMar w:top="720" w:right="1080" w:bottom="864"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arlett">
    <w:panose1 w:val="00000000000000000000"/>
    <w:charset w:val="00"/>
    <w:family w:val="auto"/>
    <w:pitch w:val="variable"/>
    <w:sig w:usb0="00000003" w:usb1="00000000" w:usb2="00000000" w:usb3="00000000" w:csb0="00000001" w:csb1="00000000"/>
  </w:font>
  <w:font w:name="SimSun">
    <w:altName w:val="ËÎÌå"/>
    <w:charset w:val="86"/>
    <w:family w:val="auto"/>
    <w:pitch w:val="variable"/>
    <w:sig w:usb0="00000003" w:usb1="288F0000" w:usb2="00000016" w:usb3="00000000" w:csb0="0004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467D1"/>
    <w:multiLevelType w:val="hybridMultilevel"/>
    <w:tmpl w:val="F17CB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nsid w:val="75ED5F9E"/>
    <w:multiLevelType w:val="hybridMultilevel"/>
    <w:tmpl w:val="F000E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7E1B36BF"/>
    <w:multiLevelType w:val="hybridMultilevel"/>
    <w:tmpl w:val="1E146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noPunctuationKerning/>
  <w:characterSpacingControl w:val="doNotCompress"/>
  <w:doNotValidateAgainstSchema/>
  <w:doNotDemarcateInvalidXml/>
  <w:compat>
    <w:applyBreakingRules/>
    <w:useFELayout/>
  </w:compat>
  <w:rsids>
    <w:rsidRoot w:val="000A5F2B"/>
    <w:rsid w:val="00000EA5"/>
    <w:rsid w:val="00003C3F"/>
    <w:rsid w:val="0000404E"/>
    <w:rsid w:val="000161D6"/>
    <w:rsid w:val="00026AFB"/>
    <w:rsid w:val="00026F5B"/>
    <w:rsid w:val="000366C0"/>
    <w:rsid w:val="00060808"/>
    <w:rsid w:val="00064C6C"/>
    <w:rsid w:val="00081A88"/>
    <w:rsid w:val="000876EE"/>
    <w:rsid w:val="000952B0"/>
    <w:rsid w:val="000A292C"/>
    <w:rsid w:val="000A2E1A"/>
    <w:rsid w:val="000A5F2B"/>
    <w:rsid w:val="000B6892"/>
    <w:rsid w:val="000C1A9F"/>
    <w:rsid w:val="000C30AB"/>
    <w:rsid w:val="000D559E"/>
    <w:rsid w:val="000E1754"/>
    <w:rsid w:val="000F4824"/>
    <w:rsid w:val="00102EC8"/>
    <w:rsid w:val="001048C2"/>
    <w:rsid w:val="00123BDB"/>
    <w:rsid w:val="00127383"/>
    <w:rsid w:val="00136BDE"/>
    <w:rsid w:val="00165789"/>
    <w:rsid w:val="0017753F"/>
    <w:rsid w:val="001902D6"/>
    <w:rsid w:val="001A1E0E"/>
    <w:rsid w:val="001C45D4"/>
    <w:rsid w:val="001E2A1B"/>
    <w:rsid w:val="00204903"/>
    <w:rsid w:val="00205EF9"/>
    <w:rsid w:val="002074F5"/>
    <w:rsid w:val="00240C1B"/>
    <w:rsid w:val="00241A65"/>
    <w:rsid w:val="002444DF"/>
    <w:rsid w:val="00256126"/>
    <w:rsid w:val="002B62E9"/>
    <w:rsid w:val="002C0033"/>
    <w:rsid w:val="002C0E53"/>
    <w:rsid w:val="002C4481"/>
    <w:rsid w:val="002D0662"/>
    <w:rsid w:val="003130D1"/>
    <w:rsid w:val="0031605D"/>
    <w:rsid w:val="00322F19"/>
    <w:rsid w:val="00323C13"/>
    <w:rsid w:val="003270F0"/>
    <w:rsid w:val="00333C05"/>
    <w:rsid w:val="0033482C"/>
    <w:rsid w:val="003355F7"/>
    <w:rsid w:val="0033735E"/>
    <w:rsid w:val="00344642"/>
    <w:rsid w:val="00355F7B"/>
    <w:rsid w:val="00360F7D"/>
    <w:rsid w:val="00365E54"/>
    <w:rsid w:val="003758EE"/>
    <w:rsid w:val="003833F6"/>
    <w:rsid w:val="003D68E0"/>
    <w:rsid w:val="003F4CBD"/>
    <w:rsid w:val="00417CCD"/>
    <w:rsid w:val="00421C0F"/>
    <w:rsid w:val="00423A6E"/>
    <w:rsid w:val="00447F76"/>
    <w:rsid w:val="00466900"/>
    <w:rsid w:val="00495602"/>
    <w:rsid w:val="004A6651"/>
    <w:rsid w:val="004B384A"/>
    <w:rsid w:val="004D61EF"/>
    <w:rsid w:val="00517C46"/>
    <w:rsid w:val="00535FE5"/>
    <w:rsid w:val="005B2F5D"/>
    <w:rsid w:val="005F5EFB"/>
    <w:rsid w:val="005F77AC"/>
    <w:rsid w:val="00603C38"/>
    <w:rsid w:val="00606D75"/>
    <w:rsid w:val="006240E0"/>
    <w:rsid w:val="00655A0C"/>
    <w:rsid w:val="0066160E"/>
    <w:rsid w:val="00676B18"/>
    <w:rsid w:val="006A65CB"/>
    <w:rsid w:val="006B45B3"/>
    <w:rsid w:val="006D108D"/>
    <w:rsid w:val="006D51CB"/>
    <w:rsid w:val="006E1FB4"/>
    <w:rsid w:val="006F139C"/>
    <w:rsid w:val="006F5D30"/>
    <w:rsid w:val="0073239D"/>
    <w:rsid w:val="00736736"/>
    <w:rsid w:val="0074164F"/>
    <w:rsid w:val="007638D4"/>
    <w:rsid w:val="007720B7"/>
    <w:rsid w:val="007A5EE9"/>
    <w:rsid w:val="007B17D1"/>
    <w:rsid w:val="007C164A"/>
    <w:rsid w:val="007D439F"/>
    <w:rsid w:val="007E5F3C"/>
    <w:rsid w:val="007F0778"/>
    <w:rsid w:val="007F0A7A"/>
    <w:rsid w:val="0080238D"/>
    <w:rsid w:val="008058B1"/>
    <w:rsid w:val="0081681F"/>
    <w:rsid w:val="00823738"/>
    <w:rsid w:val="00826C47"/>
    <w:rsid w:val="00831D97"/>
    <w:rsid w:val="00851AB0"/>
    <w:rsid w:val="008527CB"/>
    <w:rsid w:val="0087520D"/>
    <w:rsid w:val="0089710B"/>
    <w:rsid w:val="008A11CD"/>
    <w:rsid w:val="008A5B2E"/>
    <w:rsid w:val="008C0206"/>
    <w:rsid w:val="008C2945"/>
    <w:rsid w:val="008C5568"/>
    <w:rsid w:val="008D0FAF"/>
    <w:rsid w:val="008D6B69"/>
    <w:rsid w:val="008F0756"/>
    <w:rsid w:val="0090409A"/>
    <w:rsid w:val="00922748"/>
    <w:rsid w:val="00966CAA"/>
    <w:rsid w:val="00993699"/>
    <w:rsid w:val="009B669F"/>
    <w:rsid w:val="009C092F"/>
    <w:rsid w:val="009C2B95"/>
    <w:rsid w:val="00A02097"/>
    <w:rsid w:val="00A05765"/>
    <w:rsid w:val="00A17567"/>
    <w:rsid w:val="00A303AF"/>
    <w:rsid w:val="00A3496F"/>
    <w:rsid w:val="00A36801"/>
    <w:rsid w:val="00A424BC"/>
    <w:rsid w:val="00A67957"/>
    <w:rsid w:val="00A91D6E"/>
    <w:rsid w:val="00A924C5"/>
    <w:rsid w:val="00A95B86"/>
    <w:rsid w:val="00AA05ED"/>
    <w:rsid w:val="00AA44C7"/>
    <w:rsid w:val="00AB0DCA"/>
    <w:rsid w:val="00AB72AA"/>
    <w:rsid w:val="00AB765B"/>
    <w:rsid w:val="00AB7745"/>
    <w:rsid w:val="00AC734A"/>
    <w:rsid w:val="00AD236D"/>
    <w:rsid w:val="00AD44C6"/>
    <w:rsid w:val="00AF61B7"/>
    <w:rsid w:val="00B0718D"/>
    <w:rsid w:val="00B13276"/>
    <w:rsid w:val="00B4091D"/>
    <w:rsid w:val="00B467CF"/>
    <w:rsid w:val="00B674B4"/>
    <w:rsid w:val="00B7182B"/>
    <w:rsid w:val="00B721D4"/>
    <w:rsid w:val="00B84520"/>
    <w:rsid w:val="00B96768"/>
    <w:rsid w:val="00BA7373"/>
    <w:rsid w:val="00BC1CE5"/>
    <w:rsid w:val="00BD2FBD"/>
    <w:rsid w:val="00BD6E76"/>
    <w:rsid w:val="00BD7DF3"/>
    <w:rsid w:val="00BE4FEA"/>
    <w:rsid w:val="00BF7CB4"/>
    <w:rsid w:val="00C14A4A"/>
    <w:rsid w:val="00C17A09"/>
    <w:rsid w:val="00C23E5A"/>
    <w:rsid w:val="00C24042"/>
    <w:rsid w:val="00C33C80"/>
    <w:rsid w:val="00C52432"/>
    <w:rsid w:val="00C62987"/>
    <w:rsid w:val="00C73D3B"/>
    <w:rsid w:val="00C83988"/>
    <w:rsid w:val="00C87F79"/>
    <w:rsid w:val="00CC0ED7"/>
    <w:rsid w:val="00CC6454"/>
    <w:rsid w:val="00CC6463"/>
    <w:rsid w:val="00CC7481"/>
    <w:rsid w:val="00CD2C76"/>
    <w:rsid w:val="00CE00CB"/>
    <w:rsid w:val="00CF58B3"/>
    <w:rsid w:val="00D0104E"/>
    <w:rsid w:val="00D34111"/>
    <w:rsid w:val="00D363F6"/>
    <w:rsid w:val="00D45805"/>
    <w:rsid w:val="00D55414"/>
    <w:rsid w:val="00D75718"/>
    <w:rsid w:val="00D76545"/>
    <w:rsid w:val="00D85F2E"/>
    <w:rsid w:val="00DA3828"/>
    <w:rsid w:val="00DC54BD"/>
    <w:rsid w:val="00DE1143"/>
    <w:rsid w:val="00DE18D0"/>
    <w:rsid w:val="00E04E09"/>
    <w:rsid w:val="00E11599"/>
    <w:rsid w:val="00E14C23"/>
    <w:rsid w:val="00E351CE"/>
    <w:rsid w:val="00E43FD7"/>
    <w:rsid w:val="00E53784"/>
    <w:rsid w:val="00E57D63"/>
    <w:rsid w:val="00E6040E"/>
    <w:rsid w:val="00E6150C"/>
    <w:rsid w:val="00E8228C"/>
    <w:rsid w:val="00E9692F"/>
    <w:rsid w:val="00EA10DD"/>
    <w:rsid w:val="00EB13B1"/>
    <w:rsid w:val="00EB62A8"/>
    <w:rsid w:val="00EB69E2"/>
    <w:rsid w:val="00EC145D"/>
    <w:rsid w:val="00ED39E0"/>
    <w:rsid w:val="00ED50E2"/>
    <w:rsid w:val="00F0576C"/>
    <w:rsid w:val="00F22111"/>
    <w:rsid w:val="00F2764C"/>
    <w:rsid w:val="00F47C1B"/>
    <w:rsid w:val="00F47E37"/>
    <w:rsid w:val="00F71674"/>
    <w:rsid w:val="00F73861"/>
    <w:rsid w:val="00F740AC"/>
    <w:rsid w:val="00F86798"/>
    <w:rsid w:val="00FC4E31"/>
    <w:rsid w:val="00FE1179"/>
    <w:rsid w:val="00FE4015"/>
    <w:rsid w:val="00FF0C72"/>
    <w:rsid w:val="00FF2B86"/>
    <w:rsid w:val="00FF3D9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1B"/>
    <w:rPr>
      <w:rFonts w:ascii="Goudy Old Style" w:hAnsi="Goudy Old Style"/>
      <w:sz w:val="26"/>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Recent “Boycott, Divest, Sanction” actions by our national church and NH conference: how will the First Congregational Church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“Boycott, Divest, Sanction” actions by our national church and NH conference: how will the First Congregational Church </dc:title>
  <dc:subject/>
  <dc:creator>Jon</dc:creator>
  <cp:keywords/>
  <dc:description/>
  <cp:lastModifiedBy>First Congregational Church</cp:lastModifiedBy>
  <cp:revision>2</cp:revision>
  <dcterms:created xsi:type="dcterms:W3CDTF">2016-02-06T21:29:00Z</dcterms:created>
  <dcterms:modified xsi:type="dcterms:W3CDTF">2016-02-06T21:29:00Z</dcterms:modified>
</cp:coreProperties>
</file>